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0069" w14:textId="20ED20F4" w:rsidR="00DD3714" w:rsidRPr="00623DFE" w:rsidRDefault="00DD3714" w:rsidP="00DD3714">
      <w:pPr>
        <w:rPr>
          <w:sz w:val="32"/>
          <w:szCs w:val="32"/>
        </w:rPr>
      </w:pPr>
      <w:r w:rsidRPr="00756B50">
        <w:rPr>
          <w:sz w:val="32"/>
          <w:szCs w:val="32"/>
        </w:rPr>
        <w:t xml:space="preserve">Voorwaarden, RI&amp;E , wet- &amp; regelgeving </w:t>
      </w:r>
      <w:r>
        <w:rPr>
          <w:sz w:val="32"/>
          <w:szCs w:val="32"/>
        </w:rPr>
        <w:t>bosmaaien</w:t>
      </w:r>
    </w:p>
    <w:p w14:paraId="3DE16E9C" w14:textId="77777777" w:rsidR="00DD3714" w:rsidRDefault="00DD3714" w:rsidP="00DD3714">
      <w:pPr>
        <w:pStyle w:val="Geenafstand"/>
      </w:pPr>
      <w:r w:rsidRPr="003F5DCA">
        <w:rPr>
          <w:color w:val="FF0000"/>
        </w:rPr>
        <w:t xml:space="preserve">Vóór gebruik: </w:t>
      </w:r>
      <w:r w:rsidRPr="00494396">
        <w:rPr>
          <w:i/>
          <w:iCs/>
        </w:rPr>
        <w:t>Afspraken over gebruik machines, werktuigen en apparaten</w:t>
      </w:r>
      <w:r>
        <w:t xml:space="preserve"> is besproken en ondertekend door </w:t>
      </w:r>
      <w:proofErr w:type="spellStart"/>
      <w:r>
        <w:t>zorgboer</w:t>
      </w:r>
      <w:proofErr w:type="spellEnd"/>
      <w:r>
        <w:t xml:space="preserve"> en deelnemer</w:t>
      </w:r>
    </w:p>
    <w:p w14:paraId="6EE76382" w14:textId="77777777" w:rsidR="00DD3714" w:rsidRDefault="00DD3714" w:rsidP="00DD3714">
      <w:pPr>
        <w:pStyle w:val="Geenafstand"/>
        <w:rPr>
          <w:b/>
          <w:bCs/>
        </w:rPr>
      </w:pPr>
    </w:p>
    <w:p w14:paraId="11DAFD6C" w14:textId="6924DD29" w:rsidR="00494396" w:rsidRDefault="00DD3714" w:rsidP="00DD3714">
      <w:pPr>
        <w:pStyle w:val="Geenafstand"/>
      </w:pPr>
      <w:r w:rsidRPr="00623DFE">
        <w:rPr>
          <w:b/>
          <w:bCs/>
        </w:rPr>
        <w:t>Minimum leeftijd:</w:t>
      </w:r>
      <w:r>
        <w:t xml:space="preserve"> </w:t>
      </w:r>
      <w:r>
        <w:br/>
      </w:r>
      <w:r w:rsidR="0011630A">
        <w:t xml:space="preserve">- </w:t>
      </w:r>
      <w:r w:rsidR="0011630A" w:rsidRPr="0011630A">
        <w:t>voor zelfstandig bosmaaien: 18 jaar</w:t>
      </w:r>
      <w:r w:rsidR="0011630A">
        <w:br/>
      </w:r>
      <w:bookmarkStart w:id="0" w:name="_Hlk126663988"/>
    </w:p>
    <w:bookmarkEnd w:id="0"/>
    <w:p w14:paraId="39736CA6" w14:textId="039845CB" w:rsidR="00DD3714" w:rsidRDefault="00DD3714" w:rsidP="00DD3714">
      <w:pPr>
        <w:pStyle w:val="Geenafstand"/>
      </w:pPr>
      <w:r w:rsidRPr="00DD3714">
        <w:rPr>
          <w:b/>
          <w:bCs/>
        </w:rPr>
        <w:t>Wet:</w:t>
      </w:r>
      <w:r>
        <w:t xml:space="preserve"> </w:t>
      </w:r>
      <w:r w:rsidRPr="0052693F">
        <w:t>De ARBO wet schrijft voor wat jongeren van bepaalde leeftijd wel en niet mogen. Kinderen en jongeren vallen onder 'kwetsbare groepen', waardoor zij beschermd moeten worden en arbeidstijden en soorten werkzaamheden beperkt zijn.</w:t>
      </w:r>
      <w:r>
        <w:t xml:space="preserve"> Zie ook de cursus ‘werken met jongeren’ op </w:t>
      </w:r>
      <w:hyperlink r:id="rId5" w:history="1">
        <w:r w:rsidRPr="006670B6">
          <w:rPr>
            <w:rStyle w:val="Hyperlink"/>
          </w:rPr>
          <w:t>www.landzijde-bgl.nl/zorgboeren</w:t>
        </w:r>
      </w:hyperlink>
    </w:p>
    <w:p w14:paraId="33B20A4D" w14:textId="50420D9B" w:rsidR="00DD3714" w:rsidRDefault="00DD3714" w:rsidP="00DD3714">
      <w:pPr>
        <w:pStyle w:val="Geenafstand"/>
      </w:pPr>
    </w:p>
    <w:p w14:paraId="2D78BCD6" w14:textId="0C075DEB" w:rsidR="00DD3714" w:rsidRPr="00732572" w:rsidRDefault="00DD3714" w:rsidP="00DD3714">
      <w:r w:rsidRPr="00DD3714">
        <w:rPr>
          <w:b/>
          <w:bCs/>
        </w:rPr>
        <w:t>Verzekering:</w:t>
      </w:r>
      <w:r w:rsidRPr="00DD3714">
        <w:t xml:space="preserve"> </w:t>
      </w:r>
      <w:r>
        <w:t>Check ALTIJD of de deelnemer WA verzekerd is.</w:t>
      </w:r>
    </w:p>
    <w:p w14:paraId="57EB5992" w14:textId="2926AA7D" w:rsidR="00DD3714" w:rsidRPr="00DD3714" w:rsidRDefault="00DD3714" w:rsidP="00DD3714">
      <w:pPr>
        <w:pStyle w:val="Geenafstand"/>
        <w:rPr>
          <w:b/>
          <w:bCs/>
        </w:rPr>
      </w:pPr>
      <w:proofErr w:type="spellStart"/>
      <w:r w:rsidRPr="00DD3714">
        <w:rPr>
          <w:b/>
          <w:bCs/>
        </w:rPr>
        <w:t>Bosmaai</w:t>
      </w:r>
      <w:proofErr w:type="spellEnd"/>
      <w:r w:rsidRPr="00DD3714">
        <w:rPr>
          <w:b/>
          <w:bCs/>
        </w:rPr>
        <w:t xml:space="preserve"> certificaat</w:t>
      </w:r>
      <w:r>
        <w:rPr>
          <w:b/>
          <w:bCs/>
        </w:rPr>
        <w:t>:</w:t>
      </w:r>
    </w:p>
    <w:p w14:paraId="6CBDD35E" w14:textId="7B2510E6" w:rsidR="00DD3714" w:rsidRPr="00DD3714" w:rsidRDefault="00DD3714" w:rsidP="00DD3714">
      <w:pPr>
        <w:pStyle w:val="Geenafstand"/>
        <w:rPr>
          <w:rFonts w:ascii="Times New Roman" w:hAnsi="Times New Roman" w:cs="Times New Roman"/>
          <w:sz w:val="24"/>
          <w:szCs w:val="24"/>
        </w:rPr>
      </w:pPr>
      <w:r>
        <w:t>- theorie bosmaaien (BGL)</w:t>
      </w:r>
      <w:r>
        <w:br/>
        <w:t>- praktijk examen + certificaat (VONK)</w:t>
      </w:r>
      <w:r>
        <w:br/>
        <w:t>- certificaat is 5 jaar geldig</w:t>
      </w:r>
      <w:r>
        <w:br/>
      </w:r>
    </w:p>
    <w:p w14:paraId="7745C89D" w14:textId="5072F6F5" w:rsidR="0011630A" w:rsidRPr="00DD3714" w:rsidRDefault="0011630A" w:rsidP="00DD3714">
      <w:pPr>
        <w:pStyle w:val="Geenafstand"/>
        <w:rPr>
          <w:u w:val="single"/>
        </w:rPr>
      </w:pPr>
      <w:r w:rsidRPr="00DD3714">
        <w:rPr>
          <w:u w:val="single"/>
        </w:rPr>
        <w:t>RI&amp;E</w:t>
      </w:r>
    </w:p>
    <w:p w14:paraId="6EE80866" w14:textId="4FF14DE2" w:rsidR="0011630A" w:rsidRDefault="0011630A" w:rsidP="00DD3714">
      <w:pPr>
        <w:pStyle w:val="Geenafstand"/>
      </w:pPr>
      <w:r>
        <w:t>Werken met een bosmaaier kan gevaarlijk zijn. Denk aan contact met draaiende delen en wegslingerend materiaal. Andere gevaren zijn: </w:t>
      </w:r>
      <w:hyperlink r:id="rId6" w:history="1">
        <w:r>
          <w:rPr>
            <w:rStyle w:val="Hyperlink"/>
            <w:rFonts w:ascii="Open Sans" w:hAnsi="Open Sans" w:cs="Open Sans"/>
            <w:color w:val="70A024"/>
          </w:rPr>
          <w:t>lawaai</w:t>
        </w:r>
      </w:hyperlink>
      <w:r>
        <w:t> en </w:t>
      </w:r>
      <w:hyperlink r:id="rId7" w:history="1">
        <w:r>
          <w:rPr>
            <w:rStyle w:val="Hyperlink"/>
            <w:rFonts w:ascii="Open Sans" w:hAnsi="Open Sans" w:cs="Open Sans"/>
            <w:color w:val="70A024"/>
          </w:rPr>
          <w:t>trillingen</w:t>
        </w:r>
      </w:hyperlink>
      <w:r>
        <w:t>, </w:t>
      </w:r>
      <w:hyperlink r:id="rId8" w:history="1">
        <w:r>
          <w:rPr>
            <w:rStyle w:val="Hyperlink"/>
            <w:rFonts w:ascii="Open Sans" w:hAnsi="Open Sans" w:cs="Open Sans"/>
            <w:color w:val="70A024"/>
          </w:rPr>
          <w:t>lichamelijke belasting</w:t>
        </w:r>
      </w:hyperlink>
      <w:r>
        <w:t>, </w:t>
      </w:r>
      <w:hyperlink r:id="rId9" w:history="1">
        <w:r>
          <w:rPr>
            <w:rStyle w:val="Hyperlink"/>
            <w:rFonts w:ascii="Open Sans" w:hAnsi="Open Sans" w:cs="Open Sans"/>
            <w:color w:val="70A024"/>
          </w:rPr>
          <w:t>uitlaatgassen</w:t>
        </w:r>
      </w:hyperlink>
      <w:r>
        <w:t> en blootstelling aan </w:t>
      </w:r>
      <w:hyperlink r:id="rId10" w:history="1">
        <w:r>
          <w:rPr>
            <w:rStyle w:val="Hyperlink"/>
            <w:rFonts w:ascii="Open Sans" w:hAnsi="Open Sans" w:cs="Open Sans"/>
            <w:color w:val="70A024"/>
          </w:rPr>
          <w:t>biologische stoffen</w:t>
        </w:r>
      </w:hyperlink>
      <w:r>
        <w:t> en stof.</w:t>
      </w:r>
    </w:p>
    <w:p w14:paraId="56126EA7" w14:textId="1C2BE858" w:rsidR="00DD3714" w:rsidRDefault="00DD3714" w:rsidP="00DD3714">
      <w:pPr>
        <w:pStyle w:val="Geenafstand"/>
      </w:pPr>
    </w:p>
    <w:p w14:paraId="6C1264EB" w14:textId="77777777" w:rsidR="00DD3714" w:rsidRDefault="00DD3714" w:rsidP="00DD3714">
      <w:r w:rsidRPr="00756B50">
        <w:rPr>
          <w:u w:val="single"/>
        </w:rPr>
        <w:t>Check:</w:t>
      </w:r>
      <w:r>
        <w:br/>
        <w:t>- zijn risico’s bekend?</w:t>
      </w:r>
      <w:r>
        <w:br/>
        <w:t>- aan randvoorwaarden voldaan?</w:t>
      </w:r>
      <w:r>
        <w:br/>
        <w:t>- adequate instructie gegeven?</w:t>
      </w:r>
      <w:r>
        <w:br/>
        <w:t>- toezicht gewaarborgd?</w:t>
      </w:r>
    </w:p>
    <w:p w14:paraId="73059D38" w14:textId="77777777" w:rsidR="00DD3714" w:rsidRDefault="00DD3714" w:rsidP="00DD3714">
      <w:pPr>
        <w:pStyle w:val="Geenafstand"/>
      </w:pPr>
    </w:p>
    <w:p w14:paraId="7E69A3D4" w14:textId="77777777" w:rsidR="0011630A" w:rsidRPr="00DD3714" w:rsidRDefault="0011630A" w:rsidP="00DD3714">
      <w:pPr>
        <w:pStyle w:val="Geenafstand"/>
        <w:rPr>
          <w:b/>
          <w:bCs/>
        </w:rPr>
      </w:pPr>
      <w:r w:rsidRPr="00DD3714">
        <w:rPr>
          <w:b/>
          <w:bCs/>
        </w:rPr>
        <w:t>Wat is de gewenste situatie?</w:t>
      </w:r>
    </w:p>
    <w:p w14:paraId="35BEEF8E" w14:textId="77777777" w:rsidR="0011630A" w:rsidRDefault="0011630A" w:rsidP="00DD3714">
      <w:pPr>
        <w:pStyle w:val="Geenafstand"/>
        <w:numPr>
          <w:ilvl w:val="0"/>
          <w:numId w:val="3"/>
        </w:numPr>
      </w:pPr>
      <w:r>
        <w:t>De werkplek is zo veilig en gezond mogelijk.</w:t>
      </w:r>
    </w:p>
    <w:p w14:paraId="78F8F805" w14:textId="77777777" w:rsidR="0011630A" w:rsidRDefault="0011630A" w:rsidP="00DD3714">
      <w:pPr>
        <w:pStyle w:val="Geenafstand"/>
        <w:numPr>
          <w:ilvl w:val="0"/>
          <w:numId w:val="3"/>
        </w:numPr>
      </w:pPr>
      <w:r>
        <w:t>De bosmaaier wordt conform de gebruikshandleiding gebruikt en onderhouden.</w:t>
      </w:r>
    </w:p>
    <w:p w14:paraId="024FC511" w14:textId="77777777" w:rsidR="0011630A" w:rsidRDefault="0011630A" w:rsidP="00DD3714">
      <w:pPr>
        <w:pStyle w:val="Geenafstand"/>
        <w:numPr>
          <w:ilvl w:val="0"/>
          <w:numId w:val="3"/>
        </w:numPr>
      </w:pPr>
      <w:r>
        <w:t>De medewerkers zijn voldoende deskundig en geïnstrueerd.</w:t>
      </w:r>
    </w:p>
    <w:p w14:paraId="7737FDF5" w14:textId="77777777" w:rsidR="00DD3714" w:rsidRDefault="0011630A" w:rsidP="00DD3714">
      <w:pPr>
        <w:pStyle w:val="Geenafstand"/>
        <w:numPr>
          <w:ilvl w:val="0"/>
          <w:numId w:val="3"/>
        </w:numPr>
      </w:pPr>
      <w:r>
        <w:t>De leiding houdt toezicht op de naleving van gemaakte afspraken.</w:t>
      </w:r>
    </w:p>
    <w:p w14:paraId="6C505BDE" w14:textId="77777777" w:rsidR="00DD3714" w:rsidRDefault="00DD3714"/>
    <w:p w14:paraId="6B856336" w14:textId="77777777" w:rsidR="00DD3714" w:rsidRPr="00DD3714" w:rsidRDefault="00DD3714" w:rsidP="00DD3714">
      <w:pPr>
        <w:rPr>
          <w:b/>
          <w:bCs/>
        </w:rPr>
      </w:pPr>
      <w:r w:rsidRPr="00DD3714">
        <w:rPr>
          <w:b/>
          <w:bCs/>
        </w:rPr>
        <w:t>Maatregelen</w:t>
      </w:r>
    </w:p>
    <w:p w14:paraId="54091785" w14:textId="087B2384" w:rsidR="00DD3714" w:rsidRDefault="00DD3714" w:rsidP="00DD3714">
      <w:pPr>
        <w:pStyle w:val="Geenafstand"/>
        <w:numPr>
          <w:ilvl w:val="0"/>
          <w:numId w:val="4"/>
        </w:numPr>
      </w:pPr>
      <w:r>
        <w:t>Overweeg een alternatieve maaimethode.</w:t>
      </w:r>
    </w:p>
    <w:p w14:paraId="2C9E94A8" w14:textId="770E28AF" w:rsidR="00DD3714" w:rsidRDefault="00DD3714" w:rsidP="00DD3714">
      <w:pPr>
        <w:pStyle w:val="Geenafstand"/>
        <w:numPr>
          <w:ilvl w:val="0"/>
          <w:numId w:val="4"/>
        </w:numPr>
      </w:pPr>
      <w:r>
        <w:t>Werk met een goed onderhouden machine, conform de gebruikshandleiding.</w:t>
      </w:r>
    </w:p>
    <w:p w14:paraId="5AB9AACD" w14:textId="77777777" w:rsidR="00DD3714" w:rsidRDefault="00DD3714" w:rsidP="00DD3714">
      <w:pPr>
        <w:pStyle w:val="Geenafstand"/>
        <w:numPr>
          <w:ilvl w:val="0"/>
          <w:numId w:val="4"/>
        </w:numPr>
      </w:pPr>
      <w:r>
        <w:t>Zorg dat medewerkers deskundig zijn en bekend met de gevaren.</w:t>
      </w:r>
    </w:p>
    <w:p w14:paraId="4B6BB62F" w14:textId="5A77BDB5" w:rsidR="0011630A" w:rsidRPr="00DD3714" w:rsidRDefault="00DD3714" w:rsidP="00DD3714">
      <w:pPr>
        <w:pStyle w:val="Geenafstand"/>
        <w:numPr>
          <w:ilvl w:val="0"/>
          <w:numId w:val="4"/>
        </w:numPr>
      </w:pPr>
      <w:r>
        <w:t>Gebruik persoonlijke beschermingsmiddelen.</w:t>
      </w:r>
      <w:r w:rsidR="0011630A" w:rsidRPr="00DD3714">
        <w:rPr>
          <w:rFonts w:ascii="DINPro-Regular" w:eastAsia="Times New Roman" w:hAnsi="DINPro-Regular" w:cs="Open Sans"/>
          <w:color w:val="121212"/>
          <w:sz w:val="48"/>
          <w:szCs w:val="48"/>
          <w:lang w:eastAsia="nl-NL"/>
        </w:rPr>
        <w:br/>
      </w:r>
    </w:p>
    <w:p w14:paraId="6AFDE17E" w14:textId="77777777" w:rsidR="003F2377" w:rsidRPr="003F2377" w:rsidRDefault="003F2377" w:rsidP="00DD3714">
      <w:pPr>
        <w:pBdr>
          <w:top w:val="single" w:sz="6" w:space="1" w:color="auto"/>
        </w:pBdr>
        <w:spacing w:after="0" w:line="240" w:lineRule="auto"/>
        <w:rPr>
          <w:rFonts w:ascii="Arial" w:eastAsia="Times New Roman" w:hAnsi="Arial" w:cs="Arial"/>
          <w:vanish/>
          <w:sz w:val="16"/>
          <w:szCs w:val="16"/>
          <w:lang w:eastAsia="nl-NL"/>
        </w:rPr>
      </w:pPr>
      <w:r w:rsidRPr="003F2377">
        <w:rPr>
          <w:rFonts w:ascii="Arial" w:eastAsia="Times New Roman" w:hAnsi="Arial" w:cs="Arial"/>
          <w:vanish/>
          <w:sz w:val="16"/>
          <w:szCs w:val="16"/>
          <w:lang w:eastAsia="nl-NL"/>
        </w:rPr>
        <w:t>Onderkant formulier</w:t>
      </w:r>
    </w:p>
    <w:p w14:paraId="1753987B" w14:textId="77777777" w:rsidR="0061666A" w:rsidRDefault="0061666A"/>
    <w:sectPr w:rsidR="00616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INPro-Regula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565"/>
    <w:multiLevelType w:val="hybridMultilevel"/>
    <w:tmpl w:val="33EE7F6C"/>
    <w:lvl w:ilvl="0" w:tplc="C4E61E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AA6CE0"/>
    <w:multiLevelType w:val="hybridMultilevel"/>
    <w:tmpl w:val="3898A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524DDD"/>
    <w:multiLevelType w:val="hybridMultilevel"/>
    <w:tmpl w:val="AE0C8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7E1ADC"/>
    <w:multiLevelType w:val="hybridMultilevel"/>
    <w:tmpl w:val="582AC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8107179">
    <w:abstractNumId w:val="1"/>
  </w:num>
  <w:num w:numId="2" w16cid:durableId="1370296963">
    <w:abstractNumId w:val="0"/>
  </w:num>
  <w:num w:numId="3" w16cid:durableId="646906460">
    <w:abstractNumId w:val="2"/>
  </w:num>
  <w:num w:numId="4" w16cid:durableId="1028918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77"/>
    <w:rsid w:val="0011630A"/>
    <w:rsid w:val="003F2377"/>
    <w:rsid w:val="00494396"/>
    <w:rsid w:val="0061666A"/>
    <w:rsid w:val="00647365"/>
    <w:rsid w:val="00D803C3"/>
    <w:rsid w:val="00DD3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441A"/>
  <w15:chartTrackingRefBased/>
  <w15:docId w15:val="{AF45258F-4F68-4B16-876B-32E5B8B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F237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F2377"/>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3F2377"/>
    <w:rPr>
      <w:color w:val="0000FF"/>
      <w:u w:val="single"/>
    </w:rPr>
  </w:style>
  <w:style w:type="paragraph" w:styleId="Bovenkantformulier">
    <w:name w:val="HTML Top of Form"/>
    <w:basedOn w:val="Standaard"/>
    <w:next w:val="Standaard"/>
    <w:link w:val="BovenkantformulierChar"/>
    <w:hidden/>
    <w:uiPriority w:val="99"/>
    <w:semiHidden/>
    <w:unhideWhenUsed/>
    <w:rsid w:val="003F2377"/>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F2377"/>
    <w:rPr>
      <w:rFonts w:ascii="Arial" w:eastAsia="Times New Roman" w:hAnsi="Arial" w:cs="Arial"/>
      <w:vanish/>
      <w:sz w:val="16"/>
      <w:szCs w:val="16"/>
      <w:lang w:eastAsia="nl-NL"/>
    </w:rPr>
  </w:style>
  <w:style w:type="character" w:customStyle="1" w:styleId="checkbox-label">
    <w:name w:val="checkbox-label"/>
    <w:basedOn w:val="Standaardalinea-lettertype"/>
    <w:rsid w:val="003F2377"/>
  </w:style>
  <w:style w:type="paragraph" w:styleId="Normaalweb">
    <w:name w:val="Normal (Web)"/>
    <w:basedOn w:val="Standaard"/>
    <w:uiPriority w:val="99"/>
    <w:semiHidden/>
    <w:unhideWhenUsed/>
    <w:rsid w:val="003F237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semiHidden/>
    <w:unhideWhenUsed/>
    <w:rsid w:val="003F2377"/>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F2377"/>
    <w:rPr>
      <w:rFonts w:ascii="Arial" w:eastAsia="Times New Roman" w:hAnsi="Arial" w:cs="Arial"/>
      <w:vanish/>
      <w:sz w:val="16"/>
      <w:szCs w:val="16"/>
      <w:lang w:eastAsia="nl-NL"/>
    </w:rPr>
  </w:style>
  <w:style w:type="paragraph" w:customStyle="1" w:styleId="intro">
    <w:name w:val="intro"/>
    <w:basedOn w:val="Standaard"/>
    <w:rsid w:val="001163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DD3714"/>
    <w:pPr>
      <w:spacing w:after="0" w:line="240" w:lineRule="auto"/>
    </w:pPr>
  </w:style>
  <w:style w:type="paragraph" w:styleId="Lijstalinea">
    <w:name w:val="List Paragraph"/>
    <w:basedOn w:val="Standaard"/>
    <w:uiPriority w:val="34"/>
    <w:qFormat/>
    <w:rsid w:val="00DD3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33486">
      <w:bodyDiv w:val="1"/>
      <w:marLeft w:val="0"/>
      <w:marRight w:val="0"/>
      <w:marTop w:val="0"/>
      <w:marBottom w:val="0"/>
      <w:divBdr>
        <w:top w:val="none" w:sz="0" w:space="0" w:color="auto"/>
        <w:left w:val="none" w:sz="0" w:space="0" w:color="auto"/>
        <w:bottom w:val="none" w:sz="0" w:space="0" w:color="auto"/>
        <w:right w:val="none" w:sz="0" w:space="0" w:color="auto"/>
      </w:divBdr>
      <w:divsChild>
        <w:div w:id="181017516">
          <w:marLeft w:val="0"/>
          <w:marRight w:val="0"/>
          <w:marTop w:val="450"/>
          <w:marBottom w:val="900"/>
          <w:divBdr>
            <w:top w:val="none" w:sz="0" w:space="0" w:color="auto"/>
            <w:left w:val="none" w:sz="0" w:space="0" w:color="auto"/>
            <w:bottom w:val="none" w:sz="0" w:space="0" w:color="auto"/>
            <w:right w:val="none" w:sz="0" w:space="0" w:color="auto"/>
          </w:divBdr>
          <w:divsChild>
            <w:div w:id="1057628209">
              <w:marLeft w:val="0"/>
              <w:marRight w:val="0"/>
              <w:marTop w:val="0"/>
              <w:marBottom w:val="0"/>
              <w:divBdr>
                <w:top w:val="none" w:sz="0" w:space="0" w:color="auto"/>
                <w:left w:val="none" w:sz="0" w:space="0" w:color="auto"/>
                <w:bottom w:val="none" w:sz="0" w:space="0" w:color="auto"/>
                <w:right w:val="none" w:sz="0" w:space="0" w:color="auto"/>
              </w:divBdr>
              <w:divsChild>
                <w:div w:id="324669476">
                  <w:marLeft w:val="0"/>
                  <w:marRight w:val="0"/>
                  <w:marTop w:val="450"/>
                  <w:marBottom w:val="0"/>
                  <w:divBdr>
                    <w:top w:val="none" w:sz="0" w:space="0" w:color="auto"/>
                    <w:left w:val="none" w:sz="0" w:space="0" w:color="auto"/>
                    <w:bottom w:val="none" w:sz="0" w:space="0" w:color="auto"/>
                    <w:right w:val="none" w:sz="0" w:space="0" w:color="auto"/>
                  </w:divBdr>
                  <w:divsChild>
                    <w:div w:id="939408165">
                      <w:marLeft w:val="0"/>
                      <w:marRight w:val="0"/>
                      <w:marTop w:val="0"/>
                      <w:marBottom w:val="0"/>
                      <w:divBdr>
                        <w:top w:val="none" w:sz="0" w:space="0" w:color="auto"/>
                        <w:left w:val="none" w:sz="0" w:space="0" w:color="auto"/>
                        <w:bottom w:val="none" w:sz="0" w:space="0" w:color="auto"/>
                        <w:right w:val="none" w:sz="0" w:space="0" w:color="auto"/>
                      </w:divBdr>
                      <w:divsChild>
                        <w:div w:id="921261780">
                          <w:marLeft w:val="0"/>
                          <w:marRight w:val="0"/>
                          <w:marTop w:val="0"/>
                          <w:marBottom w:val="0"/>
                          <w:divBdr>
                            <w:top w:val="none" w:sz="0" w:space="0" w:color="auto"/>
                            <w:left w:val="none" w:sz="0" w:space="0" w:color="auto"/>
                            <w:bottom w:val="none" w:sz="0" w:space="0" w:color="auto"/>
                            <w:right w:val="none" w:sz="0" w:space="0" w:color="auto"/>
                          </w:divBdr>
                        </w:div>
                      </w:divsChild>
                    </w:div>
                    <w:div w:id="63063996">
                      <w:marLeft w:val="0"/>
                      <w:marRight w:val="0"/>
                      <w:marTop w:val="0"/>
                      <w:marBottom w:val="0"/>
                      <w:divBdr>
                        <w:top w:val="none" w:sz="0" w:space="0" w:color="auto"/>
                        <w:left w:val="none" w:sz="0" w:space="0" w:color="auto"/>
                        <w:bottom w:val="none" w:sz="0" w:space="0" w:color="auto"/>
                        <w:right w:val="none" w:sz="0" w:space="0" w:color="auto"/>
                      </w:divBdr>
                      <w:divsChild>
                        <w:div w:id="196625606">
                          <w:marLeft w:val="0"/>
                          <w:marRight w:val="0"/>
                          <w:marTop w:val="0"/>
                          <w:marBottom w:val="0"/>
                          <w:divBdr>
                            <w:top w:val="none" w:sz="0" w:space="0" w:color="auto"/>
                            <w:left w:val="none" w:sz="0" w:space="0" w:color="auto"/>
                            <w:bottom w:val="none" w:sz="0" w:space="0" w:color="auto"/>
                            <w:right w:val="none" w:sz="0" w:space="0" w:color="auto"/>
                          </w:divBdr>
                        </w:div>
                      </w:divsChild>
                    </w:div>
                    <w:div w:id="1606962903">
                      <w:marLeft w:val="0"/>
                      <w:marRight w:val="0"/>
                      <w:marTop w:val="0"/>
                      <w:marBottom w:val="0"/>
                      <w:divBdr>
                        <w:top w:val="none" w:sz="0" w:space="0" w:color="auto"/>
                        <w:left w:val="none" w:sz="0" w:space="0" w:color="auto"/>
                        <w:bottom w:val="none" w:sz="0" w:space="0" w:color="auto"/>
                        <w:right w:val="none" w:sz="0" w:space="0" w:color="auto"/>
                      </w:divBdr>
                      <w:divsChild>
                        <w:div w:id="408892168">
                          <w:marLeft w:val="0"/>
                          <w:marRight w:val="0"/>
                          <w:marTop w:val="0"/>
                          <w:marBottom w:val="0"/>
                          <w:divBdr>
                            <w:top w:val="none" w:sz="0" w:space="0" w:color="auto"/>
                            <w:left w:val="none" w:sz="0" w:space="0" w:color="auto"/>
                            <w:bottom w:val="none" w:sz="0" w:space="0" w:color="auto"/>
                            <w:right w:val="none" w:sz="0" w:space="0" w:color="auto"/>
                          </w:divBdr>
                        </w:div>
                      </w:divsChild>
                    </w:div>
                    <w:div w:id="1749498861">
                      <w:marLeft w:val="0"/>
                      <w:marRight w:val="0"/>
                      <w:marTop w:val="0"/>
                      <w:marBottom w:val="0"/>
                      <w:divBdr>
                        <w:top w:val="none" w:sz="0" w:space="0" w:color="auto"/>
                        <w:left w:val="none" w:sz="0" w:space="0" w:color="auto"/>
                        <w:bottom w:val="none" w:sz="0" w:space="0" w:color="auto"/>
                        <w:right w:val="none" w:sz="0" w:space="0" w:color="auto"/>
                      </w:divBdr>
                      <w:divsChild>
                        <w:div w:id="596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495764">
      <w:bodyDiv w:val="1"/>
      <w:marLeft w:val="0"/>
      <w:marRight w:val="0"/>
      <w:marTop w:val="0"/>
      <w:marBottom w:val="0"/>
      <w:divBdr>
        <w:top w:val="none" w:sz="0" w:space="0" w:color="auto"/>
        <w:left w:val="none" w:sz="0" w:space="0" w:color="auto"/>
        <w:bottom w:val="none" w:sz="0" w:space="0" w:color="auto"/>
        <w:right w:val="none" w:sz="0" w:space="0" w:color="auto"/>
      </w:divBdr>
      <w:divsChild>
        <w:div w:id="374235768">
          <w:marLeft w:val="0"/>
          <w:marRight w:val="0"/>
          <w:marTop w:val="0"/>
          <w:marBottom w:val="0"/>
          <w:divBdr>
            <w:top w:val="none" w:sz="0" w:space="0" w:color="auto"/>
            <w:left w:val="none" w:sz="0" w:space="0" w:color="auto"/>
            <w:bottom w:val="none" w:sz="0" w:space="0" w:color="auto"/>
            <w:right w:val="none" w:sz="0" w:space="0" w:color="auto"/>
          </w:divBdr>
        </w:div>
        <w:div w:id="173693850">
          <w:marLeft w:val="0"/>
          <w:marRight w:val="0"/>
          <w:marTop w:val="0"/>
          <w:marBottom w:val="0"/>
          <w:divBdr>
            <w:top w:val="none" w:sz="0" w:space="0" w:color="auto"/>
            <w:left w:val="none" w:sz="0" w:space="0" w:color="auto"/>
            <w:bottom w:val="none" w:sz="0" w:space="0" w:color="auto"/>
            <w:right w:val="none" w:sz="0" w:space="0" w:color="auto"/>
          </w:divBdr>
          <w:divsChild>
            <w:div w:id="806819385">
              <w:marLeft w:val="0"/>
              <w:marRight w:val="0"/>
              <w:marTop w:val="0"/>
              <w:marBottom w:val="0"/>
              <w:divBdr>
                <w:top w:val="none" w:sz="0" w:space="0" w:color="auto"/>
                <w:left w:val="none" w:sz="0" w:space="0" w:color="auto"/>
                <w:bottom w:val="none" w:sz="0" w:space="0" w:color="auto"/>
                <w:right w:val="none" w:sz="0" w:space="0" w:color="auto"/>
              </w:divBdr>
            </w:div>
          </w:divsChild>
        </w:div>
        <w:div w:id="983394911">
          <w:marLeft w:val="0"/>
          <w:marRight w:val="0"/>
          <w:marTop w:val="0"/>
          <w:marBottom w:val="0"/>
          <w:divBdr>
            <w:top w:val="none" w:sz="0" w:space="0" w:color="auto"/>
            <w:left w:val="none" w:sz="0" w:space="0" w:color="auto"/>
            <w:bottom w:val="none" w:sz="0" w:space="0" w:color="auto"/>
            <w:right w:val="none" w:sz="0" w:space="0" w:color="auto"/>
          </w:divBdr>
          <w:divsChild>
            <w:div w:id="1338188587">
              <w:marLeft w:val="0"/>
              <w:marRight w:val="0"/>
              <w:marTop w:val="0"/>
              <w:marBottom w:val="0"/>
              <w:divBdr>
                <w:top w:val="none" w:sz="0" w:space="0" w:color="auto"/>
                <w:left w:val="none" w:sz="0" w:space="0" w:color="auto"/>
                <w:bottom w:val="none" w:sz="0" w:space="0" w:color="auto"/>
                <w:right w:val="none" w:sz="0" w:space="0" w:color="auto"/>
              </w:divBdr>
            </w:div>
          </w:divsChild>
        </w:div>
        <w:div w:id="1808163310">
          <w:marLeft w:val="0"/>
          <w:marRight w:val="0"/>
          <w:marTop w:val="0"/>
          <w:marBottom w:val="0"/>
          <w:divBdr>
            <w:top w:val="none" w:sz="0" w:space="0" w:color="auto"/>
            <w:left w:val="none" w:sz="0" w:space="0" w:color="auto"/>
            <w:bottom w:val="none" w:sz="0" w:space="0" w:color="auto"/>
            <w:right w:val="none" w:sz="0" w:space="0" w:color="auto"/>
          </w:divBdr>
          <w:divsChild>
            <w:div w:id="1987515029">
              <w:marLeft w:val="0"/>
              <w:marRight w:val="0"/>
              <w:marTop w:val="0"/>
              <w:marBottom w:val="0"/>
              <w:divBdr>
                <w:top w:val="none" w:sz="0" w:space="0" w:color="auto"/>
                <w:left w:val="none" w:sz="0" w:space="0" w:color="auto"/>
                <w:bottom w:val="none" w:sz="0" w:space="0" w:color="auto"/>
                <w:right w:val="none" w:sz="0" w:space="0" w:color="auto"/>
              </w:divBdr>
            </w:div>
          </w:divsChild>
        </w:div>
        <w:div w:id="1761488971">
          <w:marLeft w:val="0"/>
          <w:marRight w:val="0"/>
          <w:marTop w:val="0"/>
          <w:marBottom w:val="0"/>
          <w:divBdr>
            <w:top w:val="none" w:sz="0" w:space="0" w:color="auto"/>
            <w:left w:val="none" w:sz="0" w:space="0" w:color="auto"/>
            <w:bottom w:val="none" w:sz="0" w:space="0" w:color="auto"/>
            <w:right w:val="none" w:sz="0" w:space="0" w:color="auto"/>
          </w:divBdr>
          <w:divsChild>
            <w:div w:id="62458687">
              <w:marLeft w:val="0"/>
              <w:marRight w:val="0"/>
              <w:marTop w:val="0"/>
              <w:marBottom w:val="0"/>
              <w:divBdr>
                <w:top w:val="none" w:sz="0" w:space="0" w:color="auto"/>
                <w:left w:val="none" w:sz="0" w:space="0" w:color="auto"/>
                <w:bottom w:val="none" w:sz="0" w:space="0" w:color="auto"/>
                <w:right w:val="none" w:sz="0" w:space="0" w:color="auto"/>
              </w:divBdr>
            </w:div>
          </w:divsChild>
        </w:div>
        <w:div w:id="532309506">
          <w:marLeft w:val="0"/>
          <w:marRight w:val="0"/>
          <w:marTop w:val="0"/>
          <w:marBottom w:val="0"/>
          <w:divBdr>
            <w:top w:val="none" w:sz="0" w:space="0" w:color="auto"/>
            <w:left w:val="none" w:sz="0" w:space="0" w:color="auto"/>
            <w:bottom w:val="none" w:sz="0" w:space="0" w:color="auto"/>
            <w:right w:val="none" w:sz="0" w:space="0" w:color="auto"/>
          </w:divBdr>
          <w:divsChild>
            <w:div w:id="903485893">
              <w:marLeft w:val="0"/>
              <w:marRight w:val="0"/>
              <w:marTop w:val="0"/>
              <w:marBottom w:val="0"/>
              <w:divBdr>
                <w:top w:val="none" w:sz="0" w:space="0" w:color="auto"/>
                <w:left w:val="none" w:sz="0" w:space="0" w:color="auto"/>
                <w:bottom w:val="none" w:sz="0" w:space="0" w:color="auto"/>
                <w:right w:val="none" w:sz="0" w:space="0" w:color="auto"/>
              </w:divBdr>
            </w:div>
          </w:divsChild>
        </w:div>
        <w:div w:id="1937248814">
          <w:marLeft w:val="0"/>
          <w:marRight w:val="0"/>
          <w:marTop w:val="0"/>
          <w:marBottom w:val="0"/>
          <w:divBdr>
            <w:top w:val="none" w:sz="0" w:space="0" w:color="auto"/>
            <w:left w:val="none" w:sz="0" w:space="0" w:color="auto"/>
            <w:bottom w:val="none" w:sz="0" w:space="0" w:color="auto"/>
            <w:right w:val="none" w:sz="0" w:space="0" w:color="auto"/>
          </w:divBdr>
          <w:divsChild>
            <w:div w:id="165440479">
              <w:marLeft w:val="0"/>
              <w:marRight w:val="0"/>
              <w:marTop w:val="0"/>
              <w:marBottom w:val="0"/>
              <w:divBdr>
                <w:top w:val="none" w:sz="0" w:space="0" w:color="auto"/>
                <w:left w:val="none" w:sz="0" w:space="0" w:color="auto"/>
                <w:bottom w:val="none" w:sz="0" w:space="0" w:color="auto"/>
                <w:right w:val="none" w:sz="0" w:space="0" w:color="auto"/>
              </w:divBdr>
            </w:div>
          </w:divsChild>
        </w:div>
        <w:div w:id="2056006403">
          <w:marLeft w:val="0"/>
          <w:marRight w:val="0"/>
          <w:marTop w:val="0"/>
          <w:marBottom w:val="0"/>
          <w:divBdr>
            <w:top w:val="none" w:sz="0" w:space="0" w:color="auto"/>
            <w:left w:val="none" w:sz="0" w:space="0" w:color="auto"/>
            <w:bottom w:val="none" w:sz="0" w:space="0" w:color="auto"/>
            <w:right w:val="none" w:sz="0" w:space="0" w:color="auto"/>
          </w:divBdr>
          <w:divsChild>
            <w:div w:id="2007978840">
              <w:marLeft w:val="0"/>
              <w:marRight w:val="0"/>
              <w:marTop w:val="0"/>
              <w:marBottom w:val="0"/>
              <w:divBdr>
                <w:top w:val="none" w:sz="0" w:space="0" w:color="auto"/>
                <w:left w:val="none" w:sz="0" w:space="0" w:color="auto"/>
                <w:bottom w:val="none" w:sz="0" w:space="0" w:color="auto"/>
                <w:right w:val="none" w:sz="0" w:space="0" w:color="auto"/>
              </w:divBdr>
            </w:div>
          </w:divsChild>
        </w:div>
        <w:div w:id="974991421">
          <w:marLeft w:val="0"/>
          <w:marRight w:val="0"/>
          <w:marTop w:val="0"/>
          <w:marBottom w:val="0"/>
          <w:divBdr>
            <w:top w:val="none" w:sz="0" w:space="0" w:color="auto"/>
            <w:left w:val="none" w:sz="0" w:space="0" w:color="auto"/>
            <w:bottom w:val="none" w:sz="0" w:space="0" w:color="auto"/>
            <w:right w:val="none" w:sz="0" w:space="0" w:color="auto"/>
          </w:divBdr>
          <w:divsChild>
            <w:div w:id="915673998">
              <w:marLeft w:val="0"/>
              <w:marRight w:val="0"/>
              <w:marTop w:val="0"/>
              <w:marBottom w:val="0"/>
              <w:divBdr>
                <w:top w:val="none" w:sz="0" w:space="0" w:color="auto"/>
                <w:left w:val="none" w:sz="0" w:space="0" w:color="auto"/>
                <w:bottom w:val="none" w:sz="0" w:space="0" w:color="auto"/>
                <w:right w:val="none" w:sz="0" w:space="0" w:color="auto"/>
              </w:divBdr>
            </w:div>
          </w:divsChild>
        </w:div>
        <w:div w:id="673535631">
          <w:marLeft w:val="0"/>
          <w:marRight w:val="0"/>
          <w:marTop w:val="0"/>
          <w:marBottom w:val="0"/>
          <w:divBdr>
            <w:top w:val="none" w:sz="0" w:space="0" w:color="auto"/>
            <w:left w:val="none" w:sz="0" w:space="0" w:color="auto"/>
            <w:bottom w:val="none" w:sz="0" w:space="0" w:color="auto"/>
            <w:right w:val="none" w:sz="0" w:space="0" w:color="auto"/>
          </w:divBdr>
          <w:divsChild>
            <w:div w:id="5020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arbo.nl/catalogus/bosmaaier-lichamelijke-belasting" TargetMode="External"/><Relationship Id="rId3" Type="http://schemas.openxmlformats.org/officeDocument/2006/relationships/settings" Target="settings.xml"/><Relationship Id="rId7" Type="http://schemas.openxmlformats.org/officeDocument/2006/relationships/hyperlink" Target="https://www.agroarbo.nl/catalogus/trillingen-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roarbo.nl/catalogus/geluid-2" TargetMode="External"/><Relationship Id="rId11" Type="http://schemas.openxmlformats.org/officeDocument/2006/relationships/fontTable" Target="fontTable.xml"/><Relationship Id="rId5" Type="http://schemas.openxmlformats.org/officeDocument/2006/relationships/hyperlink" Target="http://www.landzijde-bgl.nl/zorgboeren" TargetMode="External"/><Relationship Id="rId10" Type="http://schemas.openxmlformats.org/officeDocument/2006/relationships/hyperlink" Target="https://www.agroarbo.nl/catalogus/biologische-stoffen-van-planten-en-schimmels" TargetMode="External"/><Relationship Id="rId4" Type="http://schemas.openxmlformats.org/officeDocument/2006/relationships/webSettings" Target="webSettings.xml"/><Relationship Id="rId9" Type="http://schemas.openxmlformats.org/officeDocument/2006/relationships/hyperlink" Target="https://www.agroarbo.nl/catalogus/uitlaatgass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311</Words>
  <Characters>1715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dc:creator>
  <cp:keywords/>
  <dc:description/>
  <cp:lastModifiedBy>Josien</cp:lastModifiedBy>
  <cp:revision>5</cp:revision>
  <dcterms:created xsi:type="dcterms:W3CDTF">2023-01-26T12:19:00Z</dcterms:created>
  <dcterms:modified xsi:type="dcterms:W3CDTF">2023-03-09T12:14:00Z</dcterms:modified>
</cp:coreProperties>
</file>